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5A" w:rsidRDefault="00FB0C5F" w:rsidP="00FB0C5F">
      <w:pPr>
        <w:jc w:val="center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Аналитическая справка по результатам Всероссийских проверочных работ в 2022-2023 учебном году</w:t>
      </w:r>
    </w:p>
    <w:p w:rsid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Всероссийские проверочные работы – это комплексный проект в области оценки качества образования, предусматривающий развитие единого образовательного пространства в РФ, мониторинг введения ФГОС, формирование единых стандартизированных подходов к оцениванию образовательных достижений обучающихся. ВПР не являются государственной итоговой аттестацией. В рамках ВПР осуществляется проверка наиболее значимых аспектов подготовки обучаемых как с точки зрения использования результатов обучения в повседневной жизни, так и с точки зрения продолжения образования. Образовательные организации проводят ВПР самостоятельно в единое для всей страны время, по единым комплектам заданий. Единые критерии оценивания дают возможность оценить учебные результаты обучающихся по единым критериям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0C5F" w:rsidRP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Результаты ВПР в 4 классе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6"/>
        <w:gridCol w:w="1869"/>
        <w:gridCol w:w="1878"/>
        <w:gridCol w:w="1853"/>
        <w:gridCol w:w="1870"/>
        <w:gridCol w:w="1892"/>
        <w:gridCol w:w="1794"/>
        <w:gridCol w:w="1794"/>
      </w:tblGrid>
      <w:tr w:rsidR="004E0238" w:rsidTr="004E0238">
        <w:tc>
          <w:tcPr>
            <w:tcW w:w="1836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8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853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70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Макс.балл</w:t>
            </w:r>
          </w:p>
        </w:tc>
        <w:tc>
          <w:tcPr>
            <w:tcW w:w="1892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794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794" w:type="dxa"/>
          </w:tcPr>
          <w:p w:rsidR="004E0238" w:rsidRDefault="006C3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  <w:bookmarkStart w:id="0" w:name="_GoBack"/>
            <w:bookmarkEnd w:id="0"/>
          </w:p>
        </w:tc>
      </w:tr>
      <w:tr w:rsidR="004E0238" w:rsidTr="004E0238">
        <w:tc>
          <w:tcPr>
            <w:tcW w:w="1836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А.Р.</w:t>
            </w:r>
          </w:p>
        </w:tc>
        <w:tc>
          <w:tcPr>
            <w:tcW w:w="1878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53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0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2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794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60,87</w:t>
            </w:r>
          </w:p>
        </w:tc>
        <w:tc>
          <w:tcPr>
            <w:tcW w:w="1794" w:type="dxa"/>
          </w:tcPr>
          <w:p w:rsidR="004E0238" w:rsidRDefault="004E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59,83</w:t>
            </w:r>
          </w:p>
        </w:tc>
      </w:tr>
      <w:tr w:rsidR="00E77573" w:rsidTr="004E0238">
        <w:tc>
          <w:tcPr>
            <w:tcW w:w="1836" w:type="dxa"/>
          </w:tcPr>
          <w:p w:rsidR="00E77573" w:rsidRDefault="00E77573" w:rsidP="00E7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E77573" w:rsidRDefault="00E77573" w:rsidP="00E7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А.Р.</w:t>
            </w:r>
          </w:p>
        </w:tc>
        <w:tc>
          <w:tcPr>
            <w:tcW w:w="1878" w:type="dxa"/>
          </w:tcPr>
          <w:p w:rsidR="00E77573" w:rsidRDefault="00FB0C5F" w:rsidP="00E7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53" w:type="dxa"/>
          </w:tcPr>
          <w:p w:rsidR="00E77573" w:rsidRDefault="00E7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0" w:type="dxa"/>
          </w:tcPr>
          <w:p w:rsidR="00E77573" w:rsidRDefault="00FB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2" w:type="dxa"/>
          </w:tcPr>
          <w:p w:rsidR="00E77573" w:rsidRDefault="00FB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1794" w:type="dxa"/>
          </w:tcPr>
          <w:p w:rsidR="00E77573" w:rsidRDefault="00FB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794" w:type="dxa"/>
          </w:tcPr>
          <w:p w:rsidR="00E77573" w:rsidRDefault="00FB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64,33</w:t>
            </w:r>
          </w:p>
        </w:tc>
      </w:tr>
      <w:tr w:rsidR="00FB0C5F" w:rsidTr="004E0238">
        <w:tc>
          <w:tcPr>
            <w:tcW w:w="1836" w:type="dxa"/>
          </w:tcPr>
          <w:p w:rsidR="00FB0C5F" w:rsidRDefault="00FB0C5F" w:rsidP="00E7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FB0C5F" w:rsidRDefault="00FB0C5F" w:rsidP="00E7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А.Р.</w:t>
            </w:r>
          </w:p>
        </w:tc>
        <w:tc>
          <w:tcPr>
            <w:tcW w:w="1878" w:type="dxa"/>
          </w:tcPr>
          <w:p w:rsidR="00FB0C5F" w:rsidRDefault="00FB0C5F" w:rsidP="00E7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FB0C5F" w:rsidRDefault="00FB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70" w:type="dxa"/>
          </w:tcPr>
          <w:p w:rsidR="00FB0C5F" w:rsidRDefault="00FB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2" w:type="dxa"/>
          </w:tcPr>
          <w:p w:rsidR="00FB0C5F" w:rsidRDefault="00FB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4" w:type="dxa"/>
          </w:tcPr>
          <w:p w:rsidR="00FB0C5F" w:rsidRDefault="00FB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77,27</w:t>
            </w:r>
          </w:p>
        </w:tc>
        <w:tc>
          <w:tcPr>
            <w:tcW w:w="1794" w:type="dxa"/>
          </w:tcPr>
          <w:p w:rsidR="00FB0C5F" w:rsidRDefault="00FB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62,55</w:t>
            </w:r>
          </w:p>
        </w:tc>
      </w:tr>
    </w:tbl>
    <w:p w:rsidR="00B1586E" w:rsidRDefault="00B1586E">
      <w:pPr>
        <w:rPr>
          <w:rFonts w:ascii="Times New Roman" w:hAnsi="Times New Roman" w:cs="Times New Roman"/>
          <w:sz w:val="24"/>
          <w:szCs w:val="24"/>
        </w:rPr>
      </w:pPr>
    </w:p>
    <w:p w:rsidR="00B1586E" w:rsidRPr="00B1586E" w:rsidRDefault="004E0238">
      <w:pPr>
        <w:rPr>
          <w:rFonts w:ascii="Times New Roman" w:hAnsi="Times New Roman" w:cs="Times New Roman"/>
          <w:sz w:val="24"/>
          <w:szCs w:val="24"/>
        </w:rPr>
      </w:pPr>
      <w:r w:rsidRPr="004E0238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</w:t>
      </w:r>
      <w:r w:rsidR="00E77573">
        <w:rPr>
          <w:rFonts w:ascii="Times New Roman" w:hAnsi="Times New Roman" w:cs="Times New Roman"/>
          <w:sz w:val="24"/>
          <w:szCs w:val="24"/>
        </w:rPr>
        <w:t xml:space="preserve"> (русский язык)</w:t>
      </w:r>
    </w:p>
    <w:tbl>
      <w:tblPr>
        <w:tblW w:w="11512" w:type="dxa"/>
        <w:tblInd w:w="9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B1586E" w:rsidRPr="00B1586E" w:rsidTr="00B1586E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>МБОУ СОШ с. Ильчино муниципального района Учалинский район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586E" w:rsidRPr="00B1586E" w:rsidTr="00B1586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>34,78</w:t>
            </w:r>
          </w:p>
        </w:tc>
      </w:tr>
      <w:tr w:rsidR="00B1586E" w:rsidRPr="00B1586E" w:rsidTr="00B1586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>60,87</w:t>
            </w:r>
          </w:p>
        </w:tc>
      </w:tr>
      <w:tr w:rsidR="00B1586E" w:rsidRPr="00B1586E" w:rsidTr="00B1586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>4,35</w:t>
            </w:r>
          </w:p>
        </w:tc>
      </w:tr>
      <w:tr w:rsidR="00B1586E" w:rsidRPr="00B1586E" w:rsidTr="00B1586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586E" w:rsidRPr="00B1586E" w:rsidRDefault="00B1586E" w:rsidP="00B158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586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86E" w:rsidRPr="00FB0C5F" w:rsidRDefault="00FB0C5F">
      <w:pPr>
        <w:rPr>
          <w:rFonts w:ascii="Times New Roman" w:hAnsi="Times New Roman" w:cs="Times New Roman"/>
          <w:sz w:val="24"/>
          <w:szCs w:val="24"/>
        </w:rPr>
      </w:pPr>
      <w:r w:rsidRPr="004E0238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</w:t>
      </w:r>
      <w:r>
        <w:rPr>
          <w:rFonts w:ascii="Times New Roman" w:hAnsi="Times New Roman" w:cs="Times New Roman"/>
          <w:sz w:val="24"/>
          <w:szCs w:val="24"/>
        </w:rPr>
        <w:t xml:space="preserve"> (математика)</w:t>
      </w:r>
    </w:p>
    <w:tbl>
      <w:tblPr>
        <w:tblW w:w="11512" w:type="dxa"/>
        <w:tblInd w:w="9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FB0C5F" w:rsidRPr="00FB0C5F" w:rsidTr="00FB0C5F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СОШ с. Ильчино муниципального района Учалинский район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8,33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8,33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B0C5F" w:rsidRP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</w:p>
    <w:p w:rsidR="00FB0C5F" w:rsidRP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 (окружающий мир)</w:t>
      </w:r>
    </w:p>
    <w:p w:rsidR="00E77573" w:rsidRPr="00FB0C5F" w:rsidRDefault="00E7757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512" w:type="dxa"/>
        <w:tblInd w:w="9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FB0C5F" w:rsidRPr="00FB0C5F" w:rsidTr="00FB0C5F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с. Ильчино муниципального района Учалинский район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9,09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90,91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E77573" w:rsidRPr="00FB0C5F" w:rsidRDefault="00E7757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6"/>
        <w:gridCol w:w="1869"/>
        <w:gridCol w:w="1878"/>
        <w:gridCol w:w="1853"/>
        <w:gridCol w:w="1870"/>
        <w:gridCol w:w="1892"/>
        <w:gridCol w:w="1794"/>
        <w:gridCol w:w="1794"/>
      </w:tblGrid>
      <w:tr w:rsidR="00FB0C5F" w:rsidRPr="00FB0C5F" w:rsidTr="00761A32">
        <w:tc>
          <w:tcPr>
            <w:tcW w:w="183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853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70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Макс.балл</w:t>
            </w:r>
          </w:p>
        </w:tc>
        <w:tc>
          <w:tcPr>
            <w:tcW w:w="189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FB0C5F" w:rsidRPr="00FB0C5F" w:rsidTr="00761A32">
        <w:tc>
          <w:tcPr>
            <w:tcW w:w="183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Каримова Я.Ф.</w:t>
            </w:r>
          </w:p>
        </w:tc>
        <w:tc>
          <w:tcPr>
            <w:tcW w:w="187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3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0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60,87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59,83</w:t>
            </w:r>
          </w:p>
        </w:tc>
      </w:tr>
      <w:tr w:rsidR="00FB0C5F" w:rsidRPr="00FB0C5F" w:rsidTr="00761A32">
        <w:tc>
          <w:tcPr>
            <w:tcW w:w="183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Каримова Я.Ф</w:t>
            </w:r>
          </w:p>
        </w:tc>
        <w:tc>
          <w:tcPr>
            <w:tcW w:w="187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3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0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22,73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36,91</w:t>
            </w:r>
          </w:p>
        </w:tc>
      </w:tr>
      <w:tr w:rsidR="00FB0C5F" w:rsidRPr="00FB0C5F" w:rsidTr="00761A32">
        <w:tc>
          <w:tcPr>
            <w:tcW w:w="183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Каримова Я.Ф.</w:t>
            </w:r>
          </w:p>
        </w:tc>
        <w:tc>
          <w:tcPr>
            <w:tcW w:w="187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53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0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82,35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35,29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42,35</w:t>
            </w:r>
          </w:p>
        </w:tc>
      </w:tr>
      <w:tr w:rsidR="00FB0C5F" w:rsidRPr="00FB0C5F" w:rsidTr="00761A32">
        <w:tc>
          <w:tcPr>
            <w:tcW w:w="183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Низвмова Г.Ш.</w:t>
            </w:r>
          </w:p>
        </w:tc>
        <w:tc>
          <w:tcPr>
            <w:tcW w:w="187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0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</w:tr>
    </w:tbl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p w:rsidR="00FB0C5F" w:rsidRP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 (русский язык-5)</w:t>
      </w:r>
    </w:p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512" w:type="dxa"/>
        <w:tblInd w:w="9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FB0C5F" w:rsidRPr="00FB0C5F" w:rsidTr="00FB0C5F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с. Ильчино муниципального района Учалинский район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53,85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46,15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p w:rsidR="00FB0C5F" w:rsidRPr="00FB0C5F" w:rsidRDefault="00FB0C5F" w:rsidP="00FB0C5F">
      <w:pPr>
        <w:rPr>
          <w:rFonts w:ascii="Times New Roman" w:hAnsi="Times New Roman" w:cs="Times New Roman"/>
          <w:b/>
          <w:sz w:val="24"/>
          <w:szCs w:val="24"/>
        </w:rPr>
      </w:pPr>
      <w:r w:rsidRPr="00FB0C5F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 (русский язык-6)</w:t>
      </w:r>
    </w:p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512" w:type="dxa"/>
        <w:tblInd w:w="9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FB0C5F" w:rsidRPr="00FB0C5F" w:rsidTr="00FB0C5F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с. Ильчино муниципального района Учалинский район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54,55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45,45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Таким образом, можно сделать вывод о том, что у шестиклассников лицея сформированы следующие умения на достаточном уровне:</w:t>
      </w:r>
    </w:p>
    <w:p w:rsid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</w:t>
      </w:r>
      <w:r w:rsidRPr="00FB0C5F">
        <w:rPr>
          <w:rFonts w:ascii="Times New Roman" w:hAnsi="Times New Roman" w:cs="Times New Roman"/>
          <w:sz w:val="24"/>
          <w:szCs w:val="24"/>
        </w:rPr>
        <w:sym w:font="Symbol" w:char="F02D"/>
      </w:r>
      <w:r w:rsidRPr="00FB0C5F">
        <w:rPr>
          <w:rFonts w:ascii="Times New Roman" w:hAnsi="Times New Roman" w:cs="Times New Roman"/>
          <w:sz w:val="24"/>
          <w:szCs w:val="24"/>
        </w:rPr>
        <w:t xml:space="preserve"> правильно списывать текст с пропусками орфограмм и пунктограмм; </w:t>
      </w:r>
      <w:r w:rsidRPr="00FB0C5F">
        <w:rPr>
          <w:rFonts w:ascii="Times New Roman" w:hAnsi="Times New Roman" w:cs="Times New Roman"/>
          <w:sz w:val="24"/>
          <w:szCs w:val="24"/>
        </w:rPr>
        <w:sym w:font="Symbol" w:char="F02D"/>
      </w:r>
      <w:r w:rsidRPr="00FB0C5F">
        <w:rPr>
          <w:rFonts w:ascii="Times New Roman" w:hAnsi="Times New Roman" w:cs="Times New Roman"/>
          <w:sz w:val="24"/>
          <w:szCs w:val="24"/>
        </w:rPr>
        <w:t xml:space="preserve"> проводить морфемный разбор; - проводить орфоэпический анализ слова;</w:t>
      </w:r>
    </w:p>
    <w:p w:rsid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</w:t>
      </w:r>
      <w:r w:rsidRPr="00FB0C5F">
        <w:rPr>
          <w:rFonts w:ascii="Times New Roman" w:hAnsi="Times New Roman" w:cs="Times New Roman"/>
          <w:sz w:val="24"/>
          <w:szCs w:val="24"/>
        </w:rPr>
        <w:sym w:font="Symbol" w:char="F02D"/>
      </w:r>
      <w:r w:rsidRPr="00FB0C5F">
        <w:rPr>
          <w:rFonts w:ascii="Times New Roman" w:hAnsi="Times New Roman" w:cs="Times New Roman"/>
          <w:sz w:val="24"/>
          <w:szCs w:val="24"/>
        </w:rPr>
        <w:t xml:space="preserve"> опознавать самостоятельные и служебные части речи, их формы, указывать недостающие части речи; </w:t>
      </w:r>
      <w:r w:rsidRPr="00FB0C5F">
        <w:rPr>
          <w:rFonts w:ascii="Times New Roman" w:hAnsi="Times New Roman" w:cs="Times New Roman"/>
          <w:sz w:val="24"/>
          <w:szCs w:val="24"/>
        </w:rPr>
        <w:sym w:font="Symbol" w:char="F02D"/>
      </w:r>
      <w:r w:rsidRPr="00FB0C5F">
        <w:rPr>
          <w:rFonts w:ascii="Times New Roman" w:hAnsi="Times New Roman" w:cs="Times New Roman"/>
          <w:sz w:val="24"/>
          <w:szCs w:val="24"/>
        </w:rPr>
        <w:t>проводить лексический анализ слова.</w:t>
      </w:r>
    </w:p>
    <w:p w:rsid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lastRenderedPageBreak/>
        <w:t xml:space="preserve"> Анализ результатов свидетельствует о недостаточной сформированности следующих умений:</w:t>
      </w:r>
    </w:p>
    <w:p w:rsid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</w:t>
      </w:r>
      <w:r w:rsidRPr="00FB0C5F">
        <w:rPr>
          <w:rFonts w:ascii="Times New Roman" w:hAnsi="Times New Roman" w:cs="Times New Roman"/>
          <w:sz w:val="24"/>
          <w:szCs w:val="24"/>
        </w:rPr>
        <w:sym w:font="Symbol" w:char="F02D"/>
      </w:r>
      <w:r w:rsidRPr="00FB0C5F">
        <w:rPr>
          <w:rFonts w:ascii="Times New Roman" w:hAnsi="Times New Roman" w:cs="Times New Roman"/>
          <w:sz w:val="24"/>
          <w:szCs w:val="24"/>
        </w:rPr>
        <w:t xml:space="preserve"> соблюдать пунктуационные нормы в письменной речи; </w:t>
      </w:r>
    </w:p>
    <w:p w:rsid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sym w:font="Symbol" w:char="F02D"/>
      </w:r>
      <w:r w:rsidRPr="00FB0C5F">
        <w:rPr>
          <w:rFonts w:ascii="Times New Roman" w:hAnsi="Times New Roman" w:cs="Times New Roman"/>
          <w:sz w:val="24"/>
          <w:szCs w:val="24"/>
        </w:rPr>
        <w:t xml:space="preserve"> выполнять фонетический разбор слова; </w:t>
      </w:r>
      <w:r w:rsidRPr="00FB0C5F">
        <w:rPr>
          <w:rFonts w:ascii="Times New Roman" w:hAnsi="Times New Roman" w:cs="Times New Roman"/>
          <w:sz w:val="24"/>
          <w:szCs w:val="24"/>
        </w:rPr>
        <w:sym w:font="Symbol" w:char="F02D"/>
      </w:r>
      <w:r w:rsidRPr="00FB0C5F">
        <w:rPr>
          <w:rFonts w:ascii="Times New Roman" w:hAnsi="Times New Roman" w:cs="Times New Roman"/>
          <w:sz w:val="24"/>
          <w:szCs w:val="24"/>
        </w:rPr>
        <w:t xml:space="preserve"> выполнять морфологический разбор слова;</w:t>
      </w:r>
    </w:p>
    <w:p w:rsid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</w:t>
      </w:r>
      <w:r w:rsidRPr="00FB0C5F">
        <w:rPr>
          <w:rFonts w:ascii="Times New Roman" w:hAnsi="Times New Roman" w:cs="Times New Roman"/>
          <w:sz w:val="24"/>
          <w:szCs w:val="24"/>
        </w:rPr>
        <w:sym w:font="Symbol" w:char="F02D"/>
      </w:r>
      <w:r w:rsidRPr="00FB0C5F">
        <w:rPr>
          <w:rFonts w:ascii="Times New Roman" w:hAnsi="Times New Roman" w:cs="Times New Roman"/>
          <w:sz w:val="24"/>
          <w:szCs w:val="24"/>
        </w:rPr>
        <w:t xml:space="preserve"> составлять схемы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0C5F">
        <w:rPr>
          <w:rFonts w:ascii="Times New Roman" w:hAnsi="Times New Roman" w:cs="Times New Roman"/>
          <w:sz w:val="24"/>
          <w:szCs w:val="24"/>
        </w:rPr>
        <w:t xml:space="preserve">предложений; </w:t>
      </w:r>
    </w:p>
    <w:p w:rsid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sym w:font="Symbol" w:char="F02D"/>
      </w:r>
      <w:r w:rsidRPr="00FB0C5F">
        <w:rPr>
          <w:rFonts w:ascii="Times New Roman" w:hAnsi="Times New Roman" w:cs="Times New Roman"/>
          <w:sz w:val="24"/>
          <w:szCs w:val="24"/>
        </w:rPr>
        <w:t xml:space="preserve"> опираться на грамматико-интонационный анализ при объяснении расстановки знаков препинания в предложении;</w:t>
      </w:r>
    </w:p>
    <w:p w:rsidR="00FB0C5F" w:rsidRP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sym w:font="Symbol" w:char="F02D"/>
      </w:r>
      <w:r w:rsidRPr="00FB0C5F">
        <w:rPr>
          <w:rFonts w:ascii="Times New Roman" w:hAnsi="Times New Roman" w:cs="Times New Roman"/>
          <w:sz w:val="24"/>
          <w:szCs w:val="24"/>
        </w:rPr>
        <w:t xml:space="preserve"> анализировать текст с точки зрения его темы, цели, основной мысли, основной и дополнительной информации</w:t>
      </w:r>
    </w:p>
    <w:p w:rsidR="00FB0C5F" w:rsidRPr="00FB0C5F" w:rsidRDefault="00FB0C5F" w:rsidP="00FB0C5F">
      <w:pPr>
        <w:rPr>
          <w:rFonts w:ascii="Times New Roman" w:hAnsi="Times New Roman" w:cs="Times New Roman"/>
          <w:b/>
          <w:sz w:val="24"/>
          <w:szCs w:val="24"/>
        </w:rPr>
      </w:pPr>
      <w:r w:rsidRPr="00FB0C5F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 (русский язык-7)</w:t>
      </w:r>
    </w:p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512" w:type="dxa"/>
        <w:tblInd w:w="9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FB0C5F" w:rsidRPr="00FB0C5F" w:rsidTr="00FB0C5F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с. Ильчино муниципального района Учалинский район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47,06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52,94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Можно вести речь о</w:t>
      </w:r>
      <w:r>
        <w:rPr>
          <w:rFonts w:ascii="Times New Roman" w:hAnsi="Times New Roman" w:cs="Times New Roman"/>
          <w:sz w:val="24"/>
          <w:szCs w:val="24"/>
        </w:rPr>
        <w:t xml:space="preserve"> том, что у семиклассников школы</w:t>
      </w:r>
      <w:r w:rsidRPr="00FB0C5F">
        <w:rPr>
          <w:rFonts w:ascii="Times New Roman" w:hAnsi="Times New Roman" w:cs="Times New Roman"/>
          <w:sz w:val="24"/>
          <w:szCs w:val="24"/>
        </w:rPr>
        <w:t xml:space="preserve"> сформированы следующие умения на достаточном уровне: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- списывать текст с пропусками орфограмм и пунктограмм, соблюдая в практике письма изученные орфографические нормы;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- проводить морфемный и словообразовательный анализы слов; -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слове; 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- проводить орфоэпический анализ слова; определять место ударного слога; 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lastRenderedPageBreak/>
        <w:t xml:space="preserve">- опознавать и классифицировать самостоятельные части речи и их формы, служебные части речи; 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- распознавать случаи нарушения грамматических норм русского литературного языка в формах слов различных частей речи и исправлять эти нарушения;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- распознавать предложения с подлежащим и сказуемым, выраженными существительными в именительном падеже, опираться на грамматический анализ при объяснении выбора тире и места его постановки в предложении;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-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- распознавать лексическое значение многозначного слова с опорой на контекст, адекватно его формулировать, составлять предложение, в контексте которого данного многозначное слово употреблено в другом значении.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Анализ результатов свидетельствует о недостаточной сформированности следующих умений: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- соблюдать в речевой практике пунктуационные нормы русского литературного языка;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- проводить морфологический анализ слова и синтаксический разбор предложения; - анализировать текст с точки зрения его основной мысли, адекватно формулировать основную мысль текста в письменной форме;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- осуществлять информационную переработку прочитанного текста, передавать его содержание в виде плана в письменной форме; 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- понимать целостный смысл текста, находить требуемую информацию с целью подтверждения выдвинутых гипотез, на основе которых строить речевое высказывание;</w:t>
      </w:r>
    </w:p>
    <w:p w:rsid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- распознавать стилистическую принадлежность слова и подбирать к слову близкие по значению слова (синонимы); </w:t>
      </w:r>
    </w:p>
    <w:p w:rsidR="00FB0C5F" w:rsidRPr="00FB0C5F" w:rsidRDefault="00FB0C5F" w:rsidP="00FB0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- объяснять значение фразеологизма, определять конкретную жизненную ситуацию для адекватной интерпретации фразеологизма и строить монологическое контекстное высказывание в письменной форме</w:t>
      </w:r>
    </w:p>
    <w:p w:rsidR="00FB0C5F" w:rsidRPr="00FB0C5F" w:rsidRDefault="00FB0C5F" w:rsidP="00FB0C5F">
      <w:pPr>
        <w:rPr>
          <w:rFonts w:ascii="Times New Roman" w:hAnsi="Times New Roman" w:cs="Times New Roman"/>
          <w:b/>
          <w:sz w:val="24"/>
          <w:szCs w:val="24"/>
        </w:rPr>
      </w:pPr>
      <w:r w:rsidRPr="00FB0C5F">
        <w:rPr>
          <w:rFonts w:ascii="Times New Roman" w:hAnsi="Times New Roman" w:cs="Times New Roman"/>
          <w:b/>
          <w:sz w:val="24"/>
          <w:szCs w:val="24"/>
        </w:rPr>
        <w:lastRenderedPageBreak/>
        <w:t>Сравнение отметок с отметками по журналу (русский язык-8)</w:t>
      </w:r>
    </w:p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512" w:type="dxa"/>
        <w:tblInd w:w="9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FB0C5F" w:rsidRPr="00FB0C5F" w:rsidTr="00FB0C5F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с. Ильчино муниципального района Учалинский район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Стабильны показатели по критерию «Соблюдение орфографических и пунктуационных норм», «Правильность списывания текста», понимание обучающимися предъявляемой текстовой информации, ориентирование в содержании текста, учащиеся умеют анализировать прочитанный текст с точки зрения его основной мысли, распознавать и формулировать основную мысль текста в письменной форме, умеют объяснять значение пословиц и строить речевое высказывание в письменной форме. </w:t>
      </w:r>
    </w:p>
    <w:p w:rsidR="00FB0C5F" w:rsidRPr="00FB0C5F" w:rsidRDefault="00FB0C5F" w:rsidP="00FB0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Необходимо продолжить усиленную работу в таких направлениях, как 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союзы; умения опознавать функционально-смысловые типы речи, представленные в тексте.   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6"/>
        <w:gridCol w:w="1869"/>
        <w:gridCol w:w="1878"/>
        <w:gridCol w:w="1853"/>
        <w:gridCol w:w="1870"/>
        <w:gridCol w:w="1892"/>
        <w:gridCol w:w="1794"/>
        <w:gridCol w:w="1794"/>
      </w:tblGrid>
      <w:tr w:rsidR="00FB0C5F" w:rsidRPr="00FB0C5F" w:rsidTr="00761A32">
        <w:tc>
          <w:tcPr>
            <w:tcW w:w="183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853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70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Макс.балл</w:t>
            </w:r>
          </w:p>
        </w:tc>
        <w:tc>
          <w:tcPr>
            <w:tcW w:w="189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FB0C5F" w:rsidRPr="00FB0C5F" w:rsidTr="00761A32">
        <w:tc>
          <w:tcPr>
            <w:tcW w:w="183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Фаттахова Р.У.</w:t>
            </w:r>
          </w:p>
        </w:tc>
        <w:tc>
          <w:tcPr>
            <w:tcW w:w="187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3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0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92,31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46,15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52,92</w:t>
            </w:r>
          </w:p>
        </w:tc>
      </w:tr>
      <w:tr w:rsidR="00FB0C5F" w:rsidRPr="00FB0C5F" w:rsidTr="00761A32">
        <w:tc>
          <w:tcPr>
            <w:tcW w:w="183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Фаттахова Р.У.</w:t>
            </w:r>
          </w:p>
        </w:tc>
        <w:tc>
          <w:tcPr>
            <w:tcW w:w="187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3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0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36,36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45,82</w:t>
            </w:r>
          </w:p>
        </w:tc>
      </w:tr>
      <w:tr w:rsidR="00FB0C5F" w:rsidRPr="00FB0C5F" w:rsidTr="00761A32">
        <w:tc>
          <w:tcPr>
            <w:tcW w:w="183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Сайфуллина Л.И.</w:t>
            </w:r>
          </w:p>
        </w:tc>
        <w:tc>
          <w:tcPr>
            <w:tcW w:w="187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53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0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89,47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10,53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36,84</w:t>
            </w:r>
          </w:p>
        </w:tc>
      </w:tr>
      <w:tr w:rsidR="00FB0C5F" w:rsidRPr="00FB0C5F" w:rsidTr="00761A32">
        <w:tc>
          <w:tcPr>
            <w:tcW w:w="183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69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Сайфуллина Л.И.</w:t>
            </w:r>
          </w:p>
        </w:tc>
        <w:tc>
          <w:tcPr>
            <w:tcW w:w="187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3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0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94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</w:tr>
    </w:tbl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p w:rsidR="00FB0C5F" w:rsidRP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 (математика-5)</w:t>
      </w:r>
    </w:p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512" w:type="dxa"/>
        <w:tblInd w:w="9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FB0C5F" w:rsidRPr="00FB0C5F" w:rsidTr="00FB0C5F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с. Ильчино муниципального района Учалинский район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23,08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76,92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B0C5F" w:rsidRP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</w:p>
    <w:p w:rsidR="00FB0C5F" w:rsidRP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 (математика-6)</w:t>
      </w:r>
    </w:p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512" w:type="dxa"/>
        <w:tblInd w:w="9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FB0C5F" w:rsidRPr="00FB0C5F" w:rsidTr="00FB0C5F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с. Ильчино муниципального района Учалинский район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63,64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36,36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p w:rsidR="00FB0C5F" w:rsidRP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 (математика-7)</w:t>
      </w:r>
    </w:p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512" w:type="dxa"/>
        <w:tblInd w:w="9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FB0C5F" w:rsidRPr="00FB0C5F" w:rsidTr="00FB0C5F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73,68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26,32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B0C5F" w:rsidRP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</w:p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 (математика-8)</w:t>
      </w:r>
    </w:p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512" w:type="dxa"/>
        <w:tblInd w:w="9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FB0C5F" w:rsidRPr="00FB0C5F" w:rsidTr="00FB0C5F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с. Ильчино муниципального района Учалинский район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B0C5F" w:rsidRPr="00FB0C5F" w:rsidTr="00FB0C5F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C5F" w:rsidRPr="00FB0C5F" w:rsidRDefault="00FB0C5F" w:rsidP="00FB0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B0C5F" w:rsidRPr="00FB0C5F" w:rsidRDefault="00FB0C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5"/>
        <w:gridCol w:w="1865"/>
        <w:gridCol w:w="1868"/>
        <w:gridCol w:w="1941"/>
        <w:gridCol w:w="1858"/>
        <w:gridCol w:w="1886"/>
        <w:gridCol w:w="1781"/>
        <w:gridCol w:w="1772"/>
      </w:tblGrid>
      <w:tr w:rsidR="00FB0C5F" w:rsidRPr="00FB0C5F" w:rsidTr="00FB0C5F">
        <w:tc>
          <w:tcPr>
            <w:tcW w:w="181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4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5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Макс.балл</w:t>
            </w:r>
          </w:p>
        </w:tc>
        <w:tc>
          <w:tcPr>
            <w:tcW w:w="188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78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77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FB0C5F" w:rsidRPr="00FB0C5F" w:rsidTr="00FB0C5F">
        <w:tc>
          <w:tcPr>
            <w:tcW w:w="181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Ярмухаметова А.А.</w:t>
            </w:r>
          </w:p>
        </w:tc>
        <w:tc>
          <w:tcPr>
            <w:tcW w:w="186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5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8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61,54</w:t>
            </w:r>
          </w:p>
        </w:tc>
        <w:tc>
          <w:tcPr>
            <w:tcW w:w="177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64,31</w:t>
            </w:r>
          </w:p>
        </w:tc>
      </w:tr>
      <w:tr w:rsidR="00FB0C5F" w:rsidRPr="00FB0C5F" w:rsidTr="00FB0C5F">
        <w:tc>
          <w:tcPr>
            <w:tcW w:w="181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Каримова А.А.</w:t>
            </w:r>
          </w:p>
        </w:tc>
        <w:tc>
          <w:tcPr>
            <w:tcW w:w="186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5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77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53,67</w:t>
            </w:r>
          </w:p>
        </w:tc>
      </w:tr>
      <w:tr w:rsidR="00FB0C5F" w:rsidRPr="00FB0C5F" w:rsidTr="00FB0C5F">
        <w:tc>
          <w:tcPr>
            <w:tcW w:w="181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Ахмадиева А.А.</w:t>
            </w:r>
          </w:p>
        </w:tc>
        <w:tc>
          <w:tcPr>
            <w:tcW w:w="186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5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8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  <w:tc>
          <w:tcPr>
            <w:tcW w:w="178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40,91</w:t>
            </w:r>
          </w:p>
        </w:tc>
        <w:tc>
          <w:tcPr>
            <w:tcW w:w="177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47,27</w:t>
            </w:r>
          </w:p>
        </w:tc>
      </w:tr>
      <w:tr w:rsidR="00FB0C5F" w:rsidRPr="00FB0C5F" w:rsidTr="00FB0C5F">
        <w:tc>
          <w:tcPr>
            <w:tcW w:w="181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Каримова А.А.</w:t>
            </w:r>
          </w:p>
        </w:tc>
        <w:tc>
          <w:tcPr>
            <w:tcW w:w="186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5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8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90.48</w:t>
            </w:r>
          </w:p>
        </w:tc>
        <w:tc>
          <w:tcPr>
            <w:tcW w:w="178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77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47,46</w:t>
            </w:r>
          </w:p>
        </w:tc>
      </w:tr>
      <w:tr w:rsidR="00FB0C5F" w:rsidRPr="00FB0C5F" w:rsidTr="00FB0C5F">
        <w:tc>
          <w:tcPr>
            <w:tcW w:w="181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Биккужина А.Н.</w:t>
            </w:r>
          </w:p>
        </w:tc>
        <w:tc>
          <w:tcPr>
            <w:tcW w:w="186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5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82,35</w:t>
            </w:r>
          </w:p>
        </w:tc>
        <w:tc>
          <w:tcPr>
            <w:tcW w:w="178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77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B0C5F" w:rsidRPr="00FB0C5F" w:rsidTr="00FB0C5F">
        <w:tc>
          <w:tcPr>
            <w:tcW w:w="181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6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Каримова А.А.</w:t>
            </w:r>
          </w:p>
        </w:tc>
        <w:tc>
          <w:tcPr>
            <w:tcW w:w="186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5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8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78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27, 78</w:t>
            </w:r>
          </w:p>
        </w:tc>
        <w:tc>
          <w:tcPr>
            <w:tcW w:w="177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40,44</w:t>
            </w:r>
          </w:p>
        </w:tc>
      </w:tr>
      <w:tr w:rsidR="00FB0C5F" w:rsidRPr="00FB0C5F" w:rsidTr="00FB0C5F">
        <w:tc>
          <w:tcPr>
            <w:tcW w:w="181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Зияитдинова Э.М.</w:t>
            </w:r>
          </w:p>
        </w:tc>
        <w:tc>
          <w:tcPr>
            <w:tcW w:w="186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5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8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82,35</w:t>
            </w:r>
          </w:p>
        </w:tc>
        <w:tc>
          <w:tcPr>
            <w:tcW w:w="178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47,06</w:t>
            </w:r>
          </w:p>
        </w:tc>
        <w:tc>
          <w:tcPr>
            <w:tcW w:w="177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B0C5F" w:rsidRPr="00FB0C5F" w:rsidTr="00FB0C5F">
        <w:tc>
          <w:tcPr>
            <w:tcW w:w="181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Ахмедьянова Г.Б.</w:t>
            </w:r>
          </w:p>
        </w:tc>
        <w:tc>
          <w:tcPr>
            <w:tcW w:w="186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4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Георафия</w:t>
            </w:r>
          </w:p>
        </w:tc>
        <w:tc>
          <w:tcPr>
            <w:tcW w:w="185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88,89</w:t>
            </w:r>
          </w:p>
        </w:tc>
        <w:tc>
          <w:tcPr>
            <w:tcW w:w="178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55,56</w:t>
            </w:r>
          </w:p>
        </w:tc>
        <w:tc>
          <w:tcPr>
            <w:tcW w:w="177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</w:tr>
      <w:tr w:rsidR="00FB0C5F" w:rsidRPr="00FB0C5F" w:rsidTr="00FB0C5F">
        <w:tc>
          <w:tcPr>
            <w:tcW w:w="181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Биккужина А.Н.</w:t>
            </w:r>
          </w:p>
        </w:tc>
        <w:tc>
          <w:tcPr>
            <w:tcW w:w="186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5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8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7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FB0C5F" w:rsidRPr="00FB0C5F" w:rsidTr="00FB0C5F">
        <w:tc>
          <w:tcPr>
            <w:tcW w:w="181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5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Ахмедьянова Г.Б.</w:t>
            </w:r>
          </w:p>
        </w:tc>
        <w:tc>
          <w:tcPr>
            <w:tcW w:w="186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58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1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72" w:type="dxa"/>
          </w:tcPr>
          <w:p w:rsidR="00FB0C5F" w:rsidRPr="00FB0C5F" w:rsidRDefault="00FB0C5F" w:rsidP="007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C5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1. Учителям-предметникам использовать при изучении учебного материала различные педагогические технологии, методы и приемы.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2. Проводить тренировочные работы в формате ВПР. 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3. Учителям русского языка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- при подготовке обучающихся к работе над заданиями (синтаксический разбор предложения, построение схем, постановка знаков препинания) целесообразно использование развивающих методик обучения, основанных на системно - деятельностном подходе, на установлении законов языка через самостоятельный анализ, обобщение синтаксических, языковых, лексических явлений; 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- для повышения уровня подготовки обучающихся 5-х классов к работе над типологией заданий 8 необходимо развивать коммуникативные универсальные учебные действия через специальные задания на определение основной мысли текста.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- для повышения уровня компетентности обучающихся в вопросах морфологии использовать приёмы и принципы проблемного обучения, методики ассоциативнообразного мышления. Эффективным в данной работе может быть и метод проектов,систематизация знаний о морфологических особенностях слова. 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4. Учителям истории 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- необходимо проанализировать выполнение предложенных вариантов ВПР по истории;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C5F">
        <w:rPr>
          <w:rFonts w:ascii="Times New Roman" w:hAnsi="Times New Roman" w:cs="Times New Roman"/>
          <w:sz w:val="24"/>
          <w:szCs w:val="24"/>
        </w:rPr>
        <w:t>выявить типичные ошибки, допущенные обучающимися при выполнении данной 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C5F">
        <w:rPr>
          <w:rFonts w:ascii="Times New Roman" w:hAnsi="Times New Roman" w:cs="Times New Roman"/>
          <w:sz w:val="24"/>
          <w:szCs w:val="24"/>
        </w:rPr>
        <w:t>сделать работу над ошибками;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lastRenderedPageBreak/>
        <w:t xml:space="preserve"> - необходимо продолжить работу по формированию знаний обучающихся по истории родного края. В том числе в этом направлении продолжить самообразование педагогов. - больше внимания необходимо уделять формированию знаний исторической терминологии и фактов; 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>- на уроках истории необходимо отрабатывать умения работать с иллюстрациями, строить речевые высказывания, как при изложении исторического материала, так и при формулировании причинно-следственных связей.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- больше внимания при обучении необходимо уделять формированию знаний исторических персоналий, географических объектов, фактов истории культуры, причин и следствий, связанных с историей России 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B0C5F">
        <w:rPr>
          <w:rFonts w:ascii="Times New Roman" w:hAnsi="Times New Roman" w:cs="Times New Roman"/>
          <w:sz w:val="24"/>
          <w:szCs w:val="24"/>
        </w:rPr>
        <w:t xml:space="preserve">. Учителям обществознания 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– уделить должное внимание формированию у обучающихся умения осознанно и произвольно строить речевое высказывание в письменной форме, умение поиска социальной информации, представленной в различных знаковых системах; 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- больше внимания необходимо уделять совершенствованию навыков смыслового чтения, умению работать с разными видами информации, в том числе с визуальными источниками, умению строить речевые высказывания. </w:t>
      </w:r>
    </w:p>
    <w:p w:rsid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B0C5F">
        <w:rPr>
          <w:rFonts w:ascii="Times New Roman" w:hAnsi="Times New Roman" w:cs="Times New Roman"/>
          <w:sz w:val="24"/>
          <w:szCs w:val="24"/>
        </w:rPr>
        <w:t>. Учителям математики и физики следует изучить данный анализ результатов проверочных работ и уделить внимание на отработку ключевых умений и предметных компетенций, восполнение пробелов в знаниях учащихся, повышать учебную мотивацию учащихся и их направленность на результативность своей учебной деятельности.</w:t>
      </w:r>
    </w:p>
    <w:p w:rsidR="00FB0C5F" w:rsidRPr="00FB0C5F" w:rsidRDefault="00FB0C5F" w:rsidP="00FB0C5F">
      <w:pPr>
        <w:rPr>
          <w:rFonts w:ascii="Times New Roman" w:hAnsi="Times New Roman" w:cs="Times New Roman"/>
          <w:sz w:val="24"/>
          <w:szCs w:val="24"/>
        </w:rPr>
      </w:pPr>
      <w:r w:rsidRPr="00FB0C5F">
        <w:rPr>
          <w:rFonts w:ascii="Times New Roman" w:hAnsi="Times New Roman" w:cs="Times New Roman"/>
          <w:sz w:val="24"/>
          <w:szCs w:val="24"/>
        </w:rPr>
        <w:t xml:space="preserve"> Справку подготовила заместитель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УВР: Низамова Г.Ш.</w:t>
      </w:r>
    </w:p>
    <w:sectPr w:rsidR="00FB0C5F" w:rsidRPr="00FB0C5F" w:rsidSect="00ED7C5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2A4" w:rsidRDefault="00CB32A4" w:rsidP="00B1586E">
      <w:pPr>
        <w:spacing w:after="0" w:line="240" w:lineRule="auto"/>
      </w:pPr>
      <w:r>
        <w:separator/>
      </w:r>
    </w:p>
  </w:endnote>
  <w:endnote w:type="continuationSeparator" w:id="0">
    <w:p w:rsidR="00CB32A4" w:rsidRDefault="00CB32A4" w:rsidP="00B1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2A4" w:rsidRDefault="00CB32A4" w:rsidP="00B1586E">
      <w:pPr>
        <w:spacing w:after="0" w:line="240" w:lineRule="auto"/>
      </w:pPr>
      <w:r>
        <w:separator/>
      </w:r>
    </w:p>
  </w:footnote>
  <w:footnote w:type="continuationSeparator" w:id="0">
    <w:p w:rsidR="00CB32A4" w:rsidRDefault="00CB32A4" w:rsidP="00B158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33"/>
    <w:rsid w:val="004E0238"/>
    <w:rsid w:val="006C3495"/>
    <w:rsid w:val="00766333"/>
    <w:rsid w:val="008C31AF"/>
    <w:rsid w:val="00B1586E"/>
    <w:rsid w:val="00CB32A4"/>
    <w:rsid w:val="00E2515A"/>
    <w:rsid w:val="00E77573"/>
    <w:rsid w:val="00ED7C50"/>
    <w:rsid w:val="00FB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5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86E"/>
  </w:style>
  <w:style w:type="paragraph" w:styleId="a6">
    <w:name w:val="footer"/>
    <w:basedOn w:val="a"/>
    <w:link w:val="a7"/>
    <w:uiPriority w:val="99"/>
    <w:unhideWhenUsed/>
    <w:rsid w:val="00B15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5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86E"/>
  </w:style>
  <w:style w:type="paragraph" w:styleId="a6">
    <w:name w:val="footer"/>
    <w:basedOn w:val="a"/>
    <w:link w:val="a7"/>
    <w:uiPriority w:val="99"/>
    <w:unhideWhenUsed/>
    <w:rsid w:val="00B15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2024-02-07T04:29:00Z</dcterms:created>
  <dcterms:modified xsi:type="dcterms:W3CDTF">2024-02-09T02:33:00Z</dcterms:modified>
</cp:coreProperties>
</file>